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FB72E" w14:textId="73328D41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661D6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7661D6" w:rsidRPr="00E960BB">
        <w:rPr>
          <w:rFonts w:ascii="Corbel" w:hAnsi="Corbel"/>
          <w:bCs/>
          <w:i/>
        </w:rPr>
        <w:t>UR  nr</w:t>
      </w:r>
      <w:proofErr w:type="gramEnd"/>
      <w:r w:rsidR="007661D6" w:rsidRPr="00E960BB">
        <w:rPr>
          <w:rFonts w:ascii="Corbel" w:hAnsi="Corbel"/>
          <w:bCs/>
          <w:i/>
        </w:rPr>
        <w:t xml:space="preserve"> </w:t>
      </w:r>
      <w:r w:rsidR="007661D6">
        <w:rPr>
          <w:rFonts w:ascii="Corbel" w:hAnsi="Corbel"/>
          <w:bCs/>
          <w:i/>
        </w:rPr>
        <w:t>61</w:t>
      </w:r>
      <w:r w:rsidR="007661D6" w:rsidRPr="00E960BB">
        <w:rPr>
          <w:rFonts w:ascii="Corbel" w:hAnsi="Corbel"/>
          <w:bCs/>
          <w:i/>
        </w:rPr>
        <w:t>/20</w:t>
      </w:r>
      <w:r w:rsidR="007661D6">
        <w:rPr>
          <w:rFonts w:ascii="Corbel" w:hAnsi="Corbel"/>
          <w:bCs/>
          <w:i/>
        </w:rPr>
        <w:t>25</w:t>
      </w:r>
    </w:p>
    <w:p w14:paraId="48433CD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822234" w14:textId="28271B5F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391572">
        <w:rPr>
          <w:rFonts w:ascii="Corbel" w:hAnsi="Corbel"/>
          <w:b/>
          <w:smallCaps/>
          <w:sz w:val="24"/>
          <w:szCs w:val="24"/>
        </w:rPr>
        <w:t xml:space="preserve"> </w:t>
      </w:r>
      <w:r w:rsidR="00FE3996">
        <w:rPr>
          <w:rFonts w:ascii="Corbel" w:hAnsi="Corbel"/>
          <w:b/>
          <w:smallCaps/>
          <w:sz w:val="24"/>
          <w:szCs w:val="24"/>
        </w:rPr>
        <w:t>202</w:t>
      </w:r>
      <w:r w:rsidR="00E80A4A">
        <w:rPr>
          <w:rFonts w:ascii="Corbel" w:hAnsi="Corbel"/>
          <w:b/>
          <w:smallCaps/>
          <w:sz w:val="24"/>
          <w:szCs w:val="24"/>
        </w:rPr>
        <w:t>5</w:t>
      </w:r>
      <w:r w:rsidR="00FE3996">
        <w:rPr>
          <w:rFonts w:ascii="Corbel" w:hAnsi="Corbel"/>
          <w:b/>
          <w:smallCaps/>
          <w:sz w:val="24"/>
          <w:szCs w:val="24"/>
        </w:rPr>
        <w:t>-202</w:t>
      </w:r>
      <w:r w:rsidR="00E80A4A">
        <w:rPr>
          <w:rFonts w:ascii="Corbel" w:hAnsi="Corbel"/>
          <w:b/>
          <w:smallCaps/>
          <w:sz w:val="24"/>
          <w:szCs w:val="24"/>
        </w:rPr>
        <w:t>7</w:t>
      </w:r>
    </w:p>
    <w:p w14:paraId="60C84C46" w14:textId="02C1ABEA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505B93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E80A4A">
        <w:rPr>
          <w:rFonts w:ascii="Corbel" w:hAnsi="Corbel"/>
          <w:sz w:val="20"/>
          <w:szCs w:val="20"/>
        </w:rPr>
        <w:t>6</w:t>
      </w:r>
    </w:p>
    <w:p w14:paraId="7F230A0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4548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6D20DB" w14:textId="77777777" w:rsidTr="00B819C8">
        <w:tc>
          <w:tcPr>
            <w:tcW w:w="2694" w:type="dxa"/>
            <w:vAlign w:val="center"/>
          </w:tcPr>
          <w:p w14:paraId="42F83DF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6DE168" w14:textId="77777777" w:rsidR="0085747A" w:rsidRPr="009C54AE" w:rsidRDefault="006671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menedżerska</w:t>
            </w:r>
          </w:p>
        </w:tc>
      </w:tr>
      <w:tr w:rsidR="0085747A" w:rsidRPr="009C54AE" w14:paraId="7A6B22DE" w14:textId="77777777" w:rsidTr="00B819C8">
        <w:tc>
          <w:tcPr>
            <w:tcW w:w="2694" w:type="dxa"/>
            <w:vAlign w:val="center"/>
          </w:tcPr>
          <w:p w14:paraId="079255B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F007E2" w14:textId="6DA16047" w:rsidR="0085747A" w:rsidRPr="009C54AE" w:rsidRDefault="006671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04E9A">
              <w:rPr>
                <w:rFonts w:ascii="Corbel" w:hAnsi="Corbel"/>
                <w:b w:val="0"/>
                <w:sz w:val="24"/>
                <w:szCs w:val="24"/>
                <w:lang w:val="en-US"/>
              </w:rPr>
              <w:t>FiR</w:t>
            </w:r>
            <w:proofErr w:type="spellEnd"/>
            <w:r w:rsidRPr="00904E9A">
              <w:rPr>
                <w:rFonts w:ascii="Corbel" w:hAnsi="Corbel"/>
                <w:b w:val="0"/>
                <w:sz w:val="24"/>
                <w:szCs w:val="24"/>
                <w:lang w:val="en-US"/>
              </w:rPr>
              <w:t>/II/B.</w:t>
            </w:r>
            <w:r w:rsidR="00292688">
              <w:rPr>
                <w:rFonts w:ascii="Corbel" w:hAnsi="Corbel"/>
                <w:b w:val="0"/>
                <w:sz w:val="24"/>
                <w:szCs w:val="24"/>
                <w:lang w:val="en-US"/>
              </w:rPr>
              <w:t>3</w:t>
            </w:r>
          </w:p>
        </w:tc>
      </w:tr>
      <w:tr w:rsidR="0085747A" w:rsidRPr="009C54AE" w14:paraId="7BA47B56" w14:textId="77777777" w:rsidTr="00B819C8">
        <w:tc>
          <w:tcPr>
            <w:tcW w:w="2694" w:type="dxa"/>
            <w:vAlign w:val="center"/>
          </w:tcPr>
          <w:p w14:paraId="7B25A092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D8E000A" w14:textId="4F515DFA" w:rsidR="0085747A" w:rsidRPr="009C54AE" w:rsidRDefault="005730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20B6873" w14:textId="77777777" w:rsidTr="00B819C8">
        <w:tc>
          <w:tcPr>
            <w:tcW w:w="2694" w:type="dxa"/>
            <w:vAlign w:val="center"/>
          </w:tcPr>
          <w:p w14:paraId="701C8E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289F868" w14:textId="08F13201" w:rsidR="0085747A" w:rsidRPr="009C54AE" w:rsidRDefault="005730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9C54AE" w14:paraId="5265C55B" w14:textId="77777777" w:rsidTr="00B819C8">
        <w:tc>
          <w:tcPr>
            <w:tcW w:w="2694" w:type="dxa"/>
            <w:vAlign w:val="center"/>
          </w:tcPr>
          <w:p w14:paraId="1AB2E6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375932" w14:textId="3E20C644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84BCE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35073685" w14:textId="77777777" w:rsidTr="00B819C8">
        <w:tc>
          <w:tcPr>
            <w:tcW w:w="2694" w:type="dxa"/>
            <w:vAlign w:val="center"/>
          </w:tcPr>
          <w:p w14:paraId="2551070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868E20" w14:textId="11A0C146" w:rsidR="0085747A" w:rsidRPr="009C54AE" w:rsidRDefault="00584B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9C54AE" w14:paraId="432EAF9E" w14:textId="77777777" w:rsidTr="00B819C8">
        <w:tc>
          <w:tcPr>
            <w:tcW w:w="2694" w:type="dxa"/>
            <w:vAlign w:val="center"/>
          </w:tcPr>
          <w:p w14:paraId="70C35E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0ACB87" w14:textId="6BB22972" w:rsidR="0085747A" w:rsidRPr="009C54AE" w:rsidRDefault="00584B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3A9E4CF3" w14:textId="77777777" w:rsidTr="00B819C8">
        <w:tc>
          <w:tcPr>
            <w:tcW w:w="2694" w:type="dxa"/>
            <w:vAlign w:val="center"/>
          </w:tcPr>
          <w:p w14:paraId="711415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A84903D" w14:textId="1965DC03" w:rsidR="0085747A" w:rsidRPr="009C54AE" w:rsidRDefault="00584BCE" w:rsidP="006671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4085EC3" w14:textId="77777777" w:rsidTr="00B819C8">
        <w:tc>
          <w:tcPr>
            <w:tcW w:w="2694" w:type="dxa"/>
            <w:vAlign w:val="center"/>
          </w:tcPr>
          <w:p w14:paraId="65FAE9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DC0067" w14:textId="44F348DB" w:rsidR="0085747A" w:rsidRPr="009C54AE" w:rsidRDefault="006671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A1CB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A1CB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9C54AE" w14:paraId="4F862415" w14:textId="77777777" w:rsidTr="00B819C8">
        <w:tc>
          <w:tcPr>
            <w:tcW w:w="2694" w:type="dxa"/>
            <w:vAlign w:val="center"/>
          </w:tcPr>
          <w:p w14:paraId="102835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9A8250" w14:textId="2C0FA98C" w:rsidR="0085747A" w:rsidRPr="009C54AE" w:rsidRDefault="00584BCE" w:rsidP="00BC3B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14:paraId="1DFBA5EA" w14:textId="77777777" w:rsidTr="00B819C8">
        <w:tc>
          <w:tcPr>
            <w:tcW w:w="2694" w:type="dxa"/>
            <w:vAlign w:val="center"/>
          </w:tcPr>
          <w:p w14:paraId="68231E8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582121" w14:textId="3745C461" w:rsidR="00923D7D" w:rsidRPr="009C54AE" w:rsidRDefault="00584B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16CFC941" w14:textId="77777777" w:rsidTr="00B819C8">
        <w:tc>
          <w:tcPr>
            <w:tcW w:w="2694" w:type="dxa"/>
            <w:vAlign w:val="center"/>
          </w:tcPr>
          <w:p w14:paraId="5A18BA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C8FE48" w14:textId="24F3D12F" w:rsidR="0085747A" w:rsidRPr="009C54AE" w:rsidRDefault="00584B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A3925">
              <w:rPr>
                <w:rFonts w:ascii="Corbel" w:hAnsi="Corbel"/>
                <w:b w:val="0"/>
                <w:sz w:val="24"/>
                <w:szCs w:val="24"/>
              </w:rPr>
              <w:t xml:space="preserve">r Małgorzata </w:t>
            </w:r>
            <w:proofErr w:type="spellStart"/>
            <w:r w:rsidR="00BA3925">
              <w:rPr>
                <w:rFonts w:ascii="Corbel" w:hAnsi="Corbel"/>
                <w:b w:val="0"/>
                <w:sz w:val="24"/>
                <w:szCs w:val="24"/>
              </w:rPr>
              <w:t>Wosiek</w:t>
            </w:r>
            <w:proofErr w:type="spellEnd"/>
          </w:p>
        </w:tc>
      </w:tr>
      <w:tr w:rsidR="0085747A" w:rsidRPr="009C54AE" w14:paraId="6A669544" w14:textId="77777777" w:rsidTr="00B819C8">
        <w:tc>
          <w:tcPr>
            <w:tcW w:w="2694" w:type="dxa"/>
            <w:vAlign w:val="center"/>
          </w:tcPr>
          <w:p w14:paraId="3C6885D4" w14:textId="77777777" w:rsidR="0085747A" w:rsidRPr="009C54AE" w:rsidRDefault="0085747A" w:rsidP="00D24A4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0E2DDE0" w14:textId="435FE07D" w:rsidR="00D24A47" w:rsidRPr="009C54AE" w:rsidRDefault="005730F9" w:rsidP="00D24A4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Radosław Pyrek</w:t>
            </w:r>
          </w:p>
        </w:tc>
      </w:tr>
    </w:tbl>
    <w:p w14:paraId="7C79490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3F4D2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23154E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9941D3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FB4CF5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3FB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666119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C9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28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9D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B8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17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E6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ED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42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4A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074B53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4E3C" w14:textId="77777777" w:rsidR="00015B8F" w:rsidRPr="009C54AE" w:rsidRDefault="00BA39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3E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1A88" w14:textId="77777777" w:rsidR="00015B8F" w:rsidRPr="009C54AE" w:rsidRDefault="00BA39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9E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95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1E8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3CA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503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8E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C40A" w14:textId="77777777" w:rsidR="00015B8F" w:rsidRPr="009C54AE" w:rsidRDefault="00BA39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857A82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DB0FC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FFA07D2" w14:textId="3DA167C1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163D76" w14:textId="77777777" w:rsidR="00584BCE" w:rsidRPr="009C54AE" w:rsidRDefault="00584BC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DD75A6B" w14:textId="666ED3DC" w:rsidR="00584BCE" w:rsidRPr="009A27B8" w:rsidRDefault="00584BCE" w:rsidP="00584BC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101C65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0533EF" w:rsidRPr="00101C65">
        <w:rPr>
          <w:rFonts w:ascii="Corbel" w:hAnsi="Corbel"/>
          <w:b w:val="0"/>
          <w:smallCaps w:val="0"/>
          <w:szCs w:val="24"/>
        </w:rPr>
        <w:t>S</w:t>
      </w:r>
      <w:r w:rsidRPr="00101C65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101C65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19B46C7A" w14:textId="77777777" w:rsidR="00584BCE" w:rsidRPr="009A27B8" w:rsidRDefault="00584BCE" w:rsidP="00584BC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F0ED3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DAE61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>z toku)</w:t>
      </w:r>
    </w:p>
    <w:p w14:paraId="16B8F4B1" w14:textId="77777777" w:rsidR="009C54AE" w:rsidRPr="00167B84" w:rsidRDefault="00BA392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7B84">
        <w:rPr>
          <w:rFonts w:ascii="Corbel" w:hAnsi="Corbel"/>
          <w:b w:val="0"/>
          <w:smallCaps w:val="0"/>
          <w:szCs w:val="24"/>
        </w:rPr>
        <w:t>zaliczenie z oceną</w:t>
      </w:r>
    </w:p>
    <w:p w14:paraId="508FED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A8D10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5A8B449" w14:textId="77777777" w:rsidTr="00745302">
        <w:tc>
          <w:tcPr>
            <w:tcW w:w="9670" w:type="dxa"/>
          </w:tcPr>
          <w:p w14:paraId="3367F181" w14:textId="77777777" w:rsidR="0085747A" w:rsidRPr="009C54AE" w:rsidRDefault="00BA3925" w:rsidP="00BA392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02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zakresu mikro-, makroekonomii, matematyki, statystyki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14:paraId="241926D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F4DE06" w14:textId="77777777" w:rsidR="00BA3925" w:rsidRDefault="00BA3925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13F6820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2E7AF3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38EAC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B93B76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A3925" w:rsidRPr="009C54AE" w14:paraId="67170B7B" w14:textId="77777777" w:rsidTr="00923D7D">
        <w:tc>
          <w:tcPr>
            <w:tcW w:w="851" w:type="dxa"/>
            <w:vAlign w:val="center"/>
          </w:tcPr>
          <w:p w14:paraId="7CF08FFC" w14:textId="77777777" w:rsidR="00BA3925" w:rsidRPr="002623F7" w:rsidRDefault="00BA3925" w:rsidP="00257C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3D0AA03" w14:textId="77777777" w:rsidR="00BA3925" w:rsidRPr="002623F7" w:rsidRDefault="00BA3925" w:rsidP="00257C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apoznanie studentów z </w:t>
            </w:r>
            <w:r w:rsidRPr="000A0203">
              <w:rPr>
                <w:rFonts w:ascii="Corbel" w:hAnsi="Corbel"/>
                <w:b w:val="0"/>
                <w:sz w:val="24"/>
                <w:szCs w:val="24"/>
              </w:rPr>
              <w:t>narzędziami analizy ekonomicznej wspomagającymi podejmowanie decyzji menedżerskich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A3925" w:rsidRPr="009C54AE" w14:paraId="3BBE0CFF" w14:textId="77777777" w:rsidTr="00923D7D">
        <w:tc>
          <w:tcPr>
            <w:tcW w:w="851" w:type="dxa"/>
            <w:vAlign w:val="center"/>
          </w:tcPr>
          <w:p w14:paraId="7A205814" w14:textId="77777777" w:rsidR="00BA3925" w:rsidRPr="002623F7" w:rsidRDefault="00BA3925" w:rsidP="00257C1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5DFF4C5" w14:textId="77777777" w:rsidR="00BA3925" w:rsidRPr="002623F7" w:rsidRDefault="00BA3925" w:rsidP="00584BC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A0203">
              <w:rPr>
                <w:rFonts w:ascii="Corbel" w:hAnsi="Corbel"/>
                <w:b w:val="0"/>
                <w:sz w:val="24"/>
                <w:szCs w:val="24"/>
              </w:rPr>
              <w:t xml:space="preserve">ypracowanie umiejętności wykorzystania podstawowych narzędzi optymalizacyjnych w rozwiązywaniu problemów menadżerskich i przy formułowaniu wniosków odnośnie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do </w:t>
            </w:r>
            <w:r w:rsidRPr="000A0203">
              <w:rPr>
                <w:rFonts w:ascii="Corbel" w:hAnsi="Corbel"/>
                <w:b w:val="0"/>
                <w:sz w:val="24"/>
                <w:szCs w:val="24"/>
              </w:rPr>
              <w:t>zachodzących procesów gospodarczych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5056D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55F38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86CA69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76A0318" w14:textId="77777777" w:rsidTr="0071620A">
        <w:tc>
          <w:tcPr>
            <w:tcW w:w="1701" w:type="dxa"/>
            <w:vAlign w:val="center"/>
          </w:tcPr>
          <w:p w14:paraId="0B3F9D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296F05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38DF12D" w14:textId="77777777" w:rsidR="0085747A" w:rsidRPr="009C54AE" w:rsidRDefault="0085747A" w:rsidP="00BA39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BA3925" w:rsidRPr="009C54AE" w14:paraId="36D197E2" w14:textId="77777777" w:rsidTr="005E6E85">
        <w:tc>
          <w:tcPr>
            <w:tcW w:w="1701" w:type="dxa"/>
          </w:tcPr>
          <w:p w14:paraId="49058EF4" w14:textId="77777777" w:rsidR="00BA3925" w:rsidRPr="009C54AE" w:rsidRDefault="00BA3925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549FB4F" w14:textId="77777777" w:rsidR="00BA3925" w:rsidRPr="009C54AE" w:rsidRDefault="00BA3925" w:rsidP="00584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podstawowe reguły oraz </w:t>
            </w:r>
            <w:r w:rsidRPr="002B664D">
              <w:rPr>
                <w:rFonts w:ascii="Corbel" w:hAnsi="Corbel"/>
                <w:b w:val="0"/>
                <w:smallCaps w:val="0"/>
                <w:szCs w:val="24"/>
              </w:rPr>
              <w:t>zasady</w:t>
            </w:r>
            <w:r w:rsidR="00E422A0">
              <w:rPr>
                <w:rFonts w:ascii="Corbel" w:hAnsi="Corbel"/>
                <w:b w:val="0"/>
                <w:smallCaps w:val="0"/>
                <w:szCs w:val="24"/>
              </w:rPr>
              <w:t xml:space="preserve"> ekonomiczne dotyczące</w:t>
            </w:r>
            <w:r w:rsidRPr="002B664D">
              <w:rPr>
                <w:rFonts w:ascii="Corbel" w:hAnsi="Corbel"/>
                <w:b w:val="0"/>
                <w:smallCaps w:val="0"/>
                <w:szCs w:val="24"/>
              </w:rPr>
              <w:t xml:space="preserve"> podejmowania decyzji menedżerskich w warunkach gospodarki rynkowej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23AE948" w14:textId="77777777" w:rsidR="00BA3925" w:rsidRPr="0086205A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</w:t>
            </w:r>
            <w:r>
              <w:rPr>
                <w:rFonts w:ascii="Corbel" w:hAnsi="Corbel" w:cs="Times New Roman"/>
                <w:color w:val="auto"/>
              </w:rPr>
              <w:t>5</w:t>
            </w:r>
          </w:p>
          <w:p w14:paraId="19143212" w14:textId="77777777" w:rsidR="00BA3925" w:rsidRPr="0086205A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K_W10</w:t>
            </w:r>
          </w:p>
        </w:tc>
      </w:tr>
      <w:tr w:rsidR="00BA3925" w:rsidRPr="009C54AE" w14:paraId="1BCAA9E3" w14:textId="77777777" w:rsidTr="005E6E85">
        <w:tc>
          <w:tcPr>
            <w:tcW w:w="1701" w:type="dxa"/>
          </w:tcPr>
          <w:p w14:paraId="21BC8D8C" w14:textId="77777777" w:rsidR="00BA3925" w:rsidRPr="009C54AE" w:rsidRDefault="00BA3925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598F0288" w14:textId="77777777" w:rsidR="00BA3925" w:rsidRPr="001D2387" w:rsidRDefault="00BA3925" w:rsidP="00584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stosować</w:t>
            </w:r>
            <w:r w:rsidRPr="002B664D">
              <w:rPr>
                <w:rFonts w:ascii="Corbel" w:hAnsi="Corbel"/>
                <w:b w:val="0"/>
                <w:smallCaps w:val="0"/>
                <w:szCs w:val="24"/>
              </w:rPr>
              <w:t xml:space="preserve"> narzędzia analizy ekonomicznej w rozważaniu różnych wariantów decyzji menedżerskich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E6110F8" w14:textId="77777777" w:rsidR="00BA3925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K_U02</w:t>
            </w:r>
          </w:p>
          <w:p w14:paraId="4CD4D3B5" w14:textId="77777777" w:rsidR="00BA3925" w:rsidRPr="0086205A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</w:tc>
      </w:tr>
      <w:tr w:rsidR="00BA3925" w:rsidRPr="009C54AE" w14:paraId="321D4A3E" w14:textId="77777777" w:rsidTr="005E6E85">
        <w:tc>
          <w:tcPr>
            <w:tcW w:w="1701" w:type="dxa"/>
          </w:tcPr>
          <w:p w14:paraId="48E428DB" w14:textId="77777777" w:rsidR="00BA3925" w:rsidRPr="009C54AE" w:rsidRDefault="00BA3925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40026A8" w14:textId="77777777" w:rsidR="00BA3925" w:rsidRPr="002B664D" w:rsidRDefault="00BA3925" w:rsidP="00584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krytycznej oceny przydatności narzędzi analizy ekonomicznej do rozwiązywania problemów menedżerskich.</w:t>
            </w:r>
          </w:p>
        </w:tc>
        <w:tc>
          <w:tcPr>
            <w:tcW w:w="1873" w:type="dxa"/>
          </w:tcPr>
          <w:p w14:paraId="44D7F7B6" w14:textId="77777777" w:rsidR="00BA3925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K_U02</w:t>
            </w:r>
          </w:p>
          <w:p w14:paraId="2C46E48C" w14:textId="77777777" w:rsidR="00BA3925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  <w:p w14:paraId="36BAAA1F" w14:textId="77777777" w:rsidR="00BA3925" w:rsidRPr="0086205A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BA3925" w:rsidRPr="009C54AE" w14:paraId="184E8DF2" w14:textId="77777777" w:rsidTr="005E6E85">
        <w:tc>
          <w:tcPr>
            <w:tcW w:w="1701" w:type="dxa"/>
          </w:tcPr>
          <w:p w14:paraId="28B60457" w14:textId="77777777" w:rsidR="00BA3925" w:rsidRPr="009C54AE" w:rsidRDefault="00BA3925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9D152F2" w14:textId="77777777" w:rsidR="00BA3925" w:rsidRDefault="00BA3925" w:rsidP="00584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pracować w zespole przejmując współodpowiedzialność za efekty działań.</w:t>
            </w:r>
          </w:p>
        </w:tc>
        <w:tc>
          <w:tcPr>
            <w:tcW w:w="1873" w:type="dxa"/>
          </w:tcPr>
          <w:p w14:paraId="1E6809D9" w14:textId="77777777" w:rsidR="00BA3925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K_U11</w:t>
            </w:r>
          </w:p>
        </w:tc>
      </w:tr>
      <w:tr w:rsidR="00BA3925" w:rsidRPr="009C54AE" w14:paraId="056C0073" w14:textId="77777777" w:rsidTr="005E6E85">
        <w:tc>
          <w:tcPr>
            <w:tcW w:w="1701" w:type="dxa"/>
          </w:tcPr>
          <w:p w14:paraId="18A834AA" w14:textId="77777777" w:rsidR="00BA3925" w:rsidRPr="009C54AE" w:rsidRDefault="00BA3925" w:rsidP="00BA39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7F916A2" w14:textId="77777777" w:rsidR="00BA3925" w:rsidRPr="0086205A" w:rsidRDefault="00BA3925" w:rsidP="00584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Pr="002B664D">
              <w:rPr>
                <w:rFonts w:ascii="Corbel" w:hAnsi="Corbel"/>
                <w:b w:val="0"/>
                <w:smallCaps w:val="0"/>
                <w:szCs w:val="24"/>
              </w:rPr>
              <w:t xml:space="preserve"> samodoskonalenia się w procesie zdobywania wiedzy i umiejętności.</w:t>
            </w:r>
          </w:p>
        </w:tc>
        <w:tc>
          <w:tcPr>
            <w:tcW w:w="1873" w:type="dxa"/>
          </w:tcPr>
          <w:p w14:paraId="79E5F327" w14:textId="77777777" w:rsidR="00BA3925" w:rsidRPr="0086205A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2</w:t>
            </w:r>
          </w:p>
          <w:p w14:paraId="05AE291D" w14:textId="77777777" w:rsidR="00BA3925" w:rsidRPr="007B5003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3</w:t>
            </w:r>
          </w:p>
        </w:tc>
      </w:tr>
    </w:tbl>
    <w:p w14:paraId="1B59F7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6A34B4" w14:textId="19D01646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EF32C22" w14:textId="77777777" w:rsidR="00584BCE" w:rsidRPr="009C54AE" w:rsidRDefault="00584BC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91AAD46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67B84">
        <w:rPr>
          <w:rFonts w:ascii="Corbel" w:hAnsi="Corbel"/>
          <w:sz w:val="24"/>
          <w:szCs w:val="24"/>
        </w:rPr>
        <w:t>Problematyka ćwiczeń audytoryjnych</w:t>
      </w:r>
    </w:p>
    <w:p w14:paraId="6F764C70" w14:textId="77777777" w:rsidR="00167B84" w:rsidRPr="00167B84" w:rsidRDefault="00167B84" w:rsidP="00167B8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F29EB16" w14:textId="77777777" w:rsidTr="00923D7D">
        <w:tc>
          <w:tcPr>
            <w:tcW w:w="9639" w:type="dxa"/>
          </w:tcPr>
          <w:p w14:paraId="285F681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67B84" w:rsidRPr="009C54AE" w14:paraId="6926A0B4" w14:textId="77777777" w:rsidTr="00923D7D">
        <w:tc>
          <w:tcPr>
            <w:tcW w:w="9639" w:type="dxa"/>
          </w:tcPr>
          <w:p w14:paraId="362CA0EE" w14:textId="0CFE934F" w:rsidR="00167B84" w:rsidRPr="0086205A" w:rsidRDefault="00167B84" w:rsidP="00505B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B664D">
              <w:rPr>
                <w:rFonts w:ascii="Corbel" w:hAnsi="Corbel"/>
                <w:sz w:val="24"/>
                <w:szCs w:val="24"/>
              </w:rPr>
              <w:t>Analiza popy</w:t>
            </w:r>
            <w:r w:rsidR="00505B93">
              <w:rPr>
                <w:rFonts w:ascii="Corbel" w:hAnsi="Corbel"/>
                <w:sz w:val="24"/>
                <w:szCs w:val="24"/>
              </w:rPr>
              <w:t>tu. Czynniki określające popyt.</w:t>
            </w:r>
          </w:p>
        </w:tc>
      </w:tr>
      <w:tr w:rsidR="00167B84" w:rsidRPr="009C54AE" w14:paraId="2EF30ADA" w14:textId="77777777" w:rsidTr="00923D7D">
        <w:tc>
          <w:tcPr>
            <w:tcW w:w="9639" w:type="dxa"/>
          </w:tcPr>
          <w:p w14:paraId="7D728F5E" w14:textId="77777777" w:rsidR="00167B84" w:rsidRPr="0086205A" w:rsidRDefault="00167B84" w:rsidP="00257C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B5003">
              <w:rPr>
                <w:rFonts w:ascii="Corbel" w:hAnsi="Corbel"/>
                <w:sz w:val="24"/>
                <w:szCs w:val="24"/>
              </w:rPr>
              <w:t>Ekonomiczne narzędzia optymalizacji decyzji cenowych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7B84" w:rsidRPr="009C54AE" w14:paraId="7A377C38" w14:textId="77777777" w:rsidTr="00923D7D">
        <w:tc>
          <w:tcPr>
            <w:tcW w:w="9639" w:type="dxa"/>
          </w:tcPr>
          <w:p w14:paraId="3CF410DB" w14:textId="77777777" w:rsidR="00167B84" w:rsidRPr="0086205A" w:rsidRDefault="00167B84" w:rsidP="00257C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B5003">
              <w:rPr>
                <w:rFonts w:ascii="Corbel" w:hAnsi="Corbel"/>
                <w:sz w:val="24"/>
                <w:szCs w:val="24"/>
              </w:rPr>
              <w:t>Analiza kosztów a decyzje produkcyjne.</w:t>
            </w:r>
          </w:p>
        </w:tc>
      </w:tr>
      <w:tr w:rsidR="00505B93" w:rsidRPr="009C54AE" w14:paraId="19A78DBC" w14:textId="77777777" w:rsidTr="00923D7D">
        <w:tc>
          <w:tcPr>
            <w:tcW w:w="9639" w:type="dxa"/>
          </w:tcPr>
          <w:p w14:paraId="090B82DA" w14:textId="29707E6F" w:rsidR="00505B93" w:rsidRPr="007B5003" w:rsidRDefault="00505B93" w:rsidP="00257C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metody scenariuszowej w decyzjach menedżerskich</w:t>
            </w:r>
          </w:p>
        </w:tc>
      </w:tr>
      <w:tr w:rsidR="00167B84" w:rsidRPr="009C54AE" w14:paraId="0D9F4AD6" w14:textId="77777777" w:rsidTr="00923D7D">
        <w:tc>
          <w:tcPr>
            <w:tcW w:w="9639" w:type="dxa"/>
          </w:tcPr>
          <w:p w14:paraId="3DA5684E" w14:textId="77777777" w:rsidR="00167B84" w:rsidRPr="0086205A" w:rsidRDefault="00167B84" w:rsidP="00257C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B5003">
              <w:rPr>
                <w:rFonts w:ascii="Corbel" w:hAnsi="Corbel"/>
                <w:sz w:val="24"/>
                <w:szCs w:val="24"/>
              </w:rPr>
              <w:t>Podejmowanie decyzji w warunkach ryzyka i niepewności. Drzewo decyzyjne jako narzędzie optymalizacji decyzji w warunkach ryzyka.</w:t>
            </w:r>
          </w:p>
        </w:tc>
      </w:tr>
      <w:tr w:rsidR="00167B84" w:rsidRPr="009C54AE" w14:paraId="2135C1EC" w14:textId="77777777" w:rsidTr="00923D7D">
        <w:tc>
          <w:tcPr>
            <w:tcW w:w="9639" w:type="dxa"/>
          </w:tcPr>
          <w:p w14:paraId="3306A6B2" w14:textId="2A500905" w:rsidR="00167B84" w:rsidRPr="0086205A" w:rsidRDefault="00167B84" w:rsidP="004739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B5003">
              <w:rPr>
                <w:rFonts w:ascii="Corbel" w:hAnsi="Corbel"/>
                <w:sz w:val="24"/>
                <w:szCs w:val="24"/>
              </w:rPr>
              <w:t xml:space="preserve">Narzędzia analizy ekonomicznej wspomagające decyzje menedżerskie w przedsiębiorstwie w różnych strukturach rynkowych. </w:t>
            </w:r>
          </w:p>
        </w:tc>
      </w:tr>
      <w:tr w:rsidR="004739AD" w:rsidRPr="009C54AE" w14:paraId="176550C1" w14:textId="77777777" w:rsidTr="00923D7D">
        <w:tc>
          <w:tcPr>
            <w:tcW w:w="9639" w:type="dxa"/>
          </w:tcPr>
          <w:p w14:paraId="7696EF40" w14:textId="24D7C22C" w:rsidR="004739AD" w:rsidRPr="007B5003" w:rsidRDefault="004739AD" w:rsidP="004739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B5003">
              <w:rPr>
                <w:rFonts w:ascii="Corbel" w:hAnsi="Corbel"/>
                <w:sz w:val="24"/>
                <w:szCs w:val="24"/>
              </w:rPr>
              <w:t>Zastosowanie teorii gier w ekonomii.</w:t>
            </w:r>
          </w:p>
        </w:tc>
      </w:tr>
    </w:tbl>
    <w:p w14:paraId="265D4A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960F8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1DD9BA2" w14:textId="6094E6C5" w:rsidR="00167B84" w:rsidRDefault="00167B84" w:rsidP="00167B8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dyskusja, rozwiązywanie zadań, praca w grupach, </w:t>
      </w:r>
      <w:r>
        <w:rPr>
          <w:rFonts w:ascii="Corbel" w:hAnsi="Corbel"/>
          <w:b w:val="0"/>
          <w:smallCaps w:val="0"/>
        </w:rPr>
        <w:t>gry dydaktyczn</w:t>
      </w:r>
      <w:r w:rsidR="000533EF">
        <w:rPr>
          <w:rFonts w:ascii="Corbel" w:hAnsi="Corbel"/>
          <w:b w:val="0"/>
          <w:smallCaps w:val="0"/>
        </w:rPr>
        <w:t>e</w:t>
      </w:r>
      <w:r w:rsidRPr="00167B84">
        <w:rPr>
          <w:rFonts w:ascii="Corbel" w:hAnsi="Corbel"/>
          <w:b w:val="0"/>
          <w:smallCaps w:val="0"/>
          <w:szCs w:val="24"/>
        </w:rPr>
        <w:t>.</w:t>
      </w:r>
    </w:p>
    <w:p w14:paraId="1DA8728A" w14:textId="31F0F0BD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505B14" w14:textId="77777777" w:rsidR="00584BCE" w:rsidRDefault="00584BC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3EE60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4552EF" w14:textId="77777777" w:rsidR="000533EF" w:rsidRDefault="000533EF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lastRenderedPageBreak/>
        <w:br w:type="page"/>
      </w:r>
    </w:p>
    <w:p w14:paraId="220CA3B2" w14:textId="4B6607C8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9F099C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47AD3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ECD46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A179D11" w14:textId="77777777" w:rsidTr="00C05F44">
        <w:tc>
          <w:tcPr>
            <w:tcW w:w="1985" w:type="dxa"/>
            <w:vAlign w:val="center"/>
          </w:tcPr>
          <w:p w14:paraId="440F466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90CA10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489771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8A9502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7553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67B84" w:rsidRPr="009C54AE" w14:paraId="6075F258" w14:textId="77777777" w:rsidTr="00C05F44">
        <w:tc>
          <w:tcPr>
            <w:tcW w:w="1985" w:type="dxa"/>
          </w:tcPr>
          <w:p w14:paraId="36F155C4" w14:textId="77777777" w:rsidR="00167B84" w:rsidRPr="009C54AE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</w:tcPr>
          <w:p w14:paraId="637409B5" w14:textId="77777777" w:rsidR="00167B84" w:rsidRPr="00603281" w:rsidRDefault="00257EF7" w:rsidP="00257E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pisemna </w:t>
            </w:r>
            <w:r w:rsidR="00167B84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167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(projekt)</w:t>
            </w:r>
          </w:p>
        </w:tc>
        <w:tc>
          <w:tcPr>
            <w:tcW w:w="2126" w:type="dxa"/>
          </w:tcPr>
          <w:p w14:paraId="75A545DC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67B84" w:rsidRPr="009C54AE" w14:paraId="36AA31DA" w14:textId="77777777" w:rsidTr="00C05F44">
        <w:tc>
          <w:tcPr>
            <w:tcW w:w="1985" w:type="dxa"/>
          </w:tcPr>
          <w:p w14:paraId="27DF09B0" w14:textId="77777777" w:rsidR="00167B84" w:rsidRPr="009C54AE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3283781C" w14:textId="77777777" w:rsidR="00167B84" w:rsidRPr="00603281" w:rsidRDefault="00257EF7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pisemna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(projekt)</w:t>
            </w:r>
          </w:p>
        </w:tc>
        <w:tc>
          <w:tcPr>
            <w:tcW w:w="2126" w:type="dxa"/>
          </w:tcPr>
          <w:p w14:paraId="78A39579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67B84" w:rsidRPr="009C54AE" w14:paraId="18D84BEF" w14:textId="77777777" w:rsidTr="00C05F44">
        <w:tc>
          <w:tcPr>
            <w:tcW w:w="1985" w:type="dxa"/>
          </w:tcPr>
          <w:p w14:paraId="3A474B71" w14:textId="77777777" w:rsidR="00167B84" w:rsidRPr="009C54AE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C260052" w14:textId="77777777" w:rsidR="00167B84" w:rsidRPr="00603281" w:rsidRDefault="00257EF7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pisemna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(projekt)</w:t>
            </w:r>
          </w:p>
        </w:tc>
        <w:tc>
          <w:tcPr>
            <w:tcW w:w="2126" w:type="dxa"/>
          </w:tcPr>
          <w:p w14:paraId="38E73490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67B84" w:rsidRPr="009C54AE" w14:paraId="4C373DE9" w14:textId="77777777" w:rsidTr="00C05F44">
        <w:tc>
          <w:tcPr>
            <w:tcW w:w="1985" w:type="dxa"/>
          </w:tcPr>
          <w:p w14:paraId="3CE5DE93" w14:textId="77777777" w:rsidR="00167B84" w:rsidRPr="009C54AE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59988392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7E27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pisemna </w:t>
            </w:r>
            <w:r w:rsidR="007E2785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7E27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(projekt)</w:t>
            </w:r>
          </w:p>
        </w:tc>
        <w:tc>
          <w:tcPr>
            <w:tcW w:w="2126" w:type="dxa"/>
          </w:tcPr>
          <w:p w14:paraId="4AFC4D88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67B84" w:rsidRPr="009C54AE" w14:paraId="75DD9578" w14:textId="77777777" w:rsidTr="00C05F44">
        <w:tc>
          <w:tcPr>
            <w:tcW w:w="1985" w:type="dxa"/>
          </w:tcPr>
          <w:p w14:paraId="7E4EF5DF" w14:textId="77777777" w:rsidR="00167B84" w:rsidRPr="009C54AE" w:rsidRDefault="00167B84" w:rsidP="0016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363B713C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173E324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0BC220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72C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A41994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4171A5" w14:textId="77777777" w:rsidTr="00923D7D">
        <w:tc>
          <w:tcPr>
            <w:tcW w:w="9670" w:type="dxa"/>
          </w:tcPr>
          <w:p w14:paraId="01A183AC" w14:textId="77777777" w:rsidR="00167B84" w:rsidRDefault="00167B84" w:rsidP="0016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C451947" w14:textId="34DC8E81" w:rsidR="00167B84" w:rsidRPr="007B5003" w:rsidRDefault="00167B84" w:rsidP="00167B8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 zespołowy realizowany 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w grupach</w:t>
            </w:r>
            <w:r w:rsidR="005730F9">
              <w:rPr>
                <w:rFonts w:ascii="Corbel" w:hAnsi="Corbel"/>
                <w:b w:val="0"/>
                <w:smallCaps w:val="0"/>
                <w:szCs w:val="24"/>
              </w:rPr>
              <w:t xml:space="preserve"> 2-4 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osobowych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r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ozwiązanie zestawu przykładów z wykorzystaniem narzędzi analizy ekonomicznej wspomagających podejmowanie decyzji menedżerskich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1E790AF" w14:textId="77777777" w:rsidR="00167B84" w:rsidRDefault="00167B84" w:rsidP="00167B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 xml:space="preserve">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 xml:space="preserve">,0 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% maksymalnej liczby punktów przypisanych przez prowadzących zajęcia do poszczególnych prac i aktywności składających się na zaliczenie przedmiotu.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BA67163" w14:textId="77777777" w:rsidR="00167B84" w:rsidRDefault="00167B84" w:rsidP="00167B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cena 4,0 wymaga zdobycia 75% maksymalnej liczby punktów przypisanych przez prowadzących zajęcia do poszczególnych prac i aktywności składających się na zaliczenie przedmiotu.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175CBDA" w14:textId="77777777" w:rsidR="0085747A" w:rsidRDefault="00167B84" w:rsidP="00167B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 xml:space="preserve">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 xml:space="preserve">,0 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95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% maksymalnej liczby punktów przypisanych przez prowadzących zajęcia do poszczególnych prac i aktywności składających się na zaliczenie przedmiotu.</w:t>
            </w:r>
          </w:p>
          <w:p w14:paraId="1B58C31A" w14:textId="0AD30C02" w:rsidR="005730F9" w:rsidRPr="009C54AE" w:rsidRDefault="005730F9" w:rsidP="00167B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Dodatkowo do ogólnej liczby punktów doliczane są punkty za frekwencję na zajęciach: 100 % - 1 pkt. </w:t>
            </w:r>
          </w:p>
        </w:tc>
      </w:tr>
    </w:tbl>
    <w:p w14:paraId="64B19F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3E2CA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543FF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09FF9D9" w14:textId="77777777" w:rsidTr="003E1941">
        <w:tc>
          <w:tcPr>
            <w:tcW w:w="4962" w:type="dxa"/>
            <w:vAlign w:val="center"/>
          </w:tcPr>
          <w:p w14:paraId="3CBBFBD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2B9E5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67B84" w:rsidRPr="009C54AE" w14:paraId="0869855A" w14:textId="77777777" w:rsidTr="00923D7D">
        <w:tc>
          <w:tcPr>
            <w:tcW w:w="4962" w:type="dxa"/>
          </w:tcPr>
          <w:p w14:paraId="1440B900" w14:textId="5B14CB38" w:rsidR="00167B84" w:rsidRPr="009C54AE" w:rsidRDefault="00167B84" w:rsidP="005F6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gramStart"/>
            <w:r w:rsidRPr="009C54AE">
              <w:rPr>
                <w:rFonts w:ascii="Corbel" w:hAnsi="Corbel"/>
                <w:sz w:val="24"/>
                <w:szCs w:val="24"/>
              </w:rPr>
              <w:t xml:space="preserve">z </w:t>
            </w:r>
            <w:r w:rsidR="005F6057">
              <w:rPr>
                <w:rFonts w:ascii="Corbel" w:hAnsi="Corbel"/>
                <w:sz w:val="24"/>
                <w:szCs w:val="24"/>
              </w:rPr>
              <w:t xml:space="preserve"> harmonogramu</w:t>
            </w:r>
            <w:proofErr w:type="gramEnd"/>
            <w:r w:rsidR="005F605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205ED33" w14:textId="77777777" w:rsidR="00167B84" w:rsidRPr="009C54AE" w:rsidRDefault="00167B84" w:rsidP="00257C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67B84" w:rsidRPr="009C54AE" w14:paraId="2B16D022" w14:textId="77777777" w:rsidTr="00923D7D">
        <w:tc>
          <w:tcPr>
            <w:tcW w:w="4962" w:type="dxa"/>
          </w:tcPr>
          <w:p w14:paraId="532D71EC" w14:textId="77777777" w:rsidR="00167B84" w:rsidRPr="009C54AE" w:rsidRDefault="00167B84" w:rsidP="00257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17850FA" w14:textId="77777777" w:rsidR="00167B84" w:rsidRPr="009C54AE" w:rsidRDefault="00167B84" w:rsidP="00257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FC747B5" w14:textId="77777777" w:rsidR="00167B84" w:rsidRPr="009C54AE" w:rsidRDefault="00167B84" w:rsidP="00257C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67B84" w:rsidRPr="009C54AE" w14:paraId="1C6611CC" w14:textId="77777777" w:rsidTr="00923D7D">
        <w:tc>
          <w:tcPr>
            <w:tcW w:w="4962" w:type="dxa"/>
          </w:tcPr>
          <w:p w14:paraId="253B78FA" w14:textId="30899CB8" w:rsidR="00167B84" w:rsidRPr="009C54AE" w:rsidRDefault="00167B84" w:rsidP="0016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opracowanie projektu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zespołowego</w:t>
            </w:r>
            <w:r w:rsidR="00584BC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59CD360" w14:textId="77777777" w:rsidR="00167B84" w:rsidRPr="009C54AE" w:rsidRDefault="00167B84" w:rsidP="00257C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9C54AE" w14:paraId="0AC826A9" w14:textId="77777777" w:rsidTr="00923D7D">
        <w:tc>
          <w:tcPr>
            <w:tcW w:w="4962" w:type="dxa"/>
          </w:tcPr>
          <w:p w14:paraId="12C585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EA9950F" w14:textId="77777777" w:rsidR="0085747A" w:rsidRPr="009C54AE" w:rsidRDefault="00167B84" w:rsidP="0016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C8419EC" w14:textId="77777777" w:rsidTr="00923D7D">
        <w:tc>
          <w:tcPr>
            <w:tcW w:w="4962" w:type="dxa"/>
          </w:tcPr>
          <w:p w14:paraId="3B7FDC7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38939F" w14:textId="77777777" w:rsidR="0085747A" w:rsidRPr="00167B84" w:rsidRDefault="00167B84" w:rsidP="0016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67B8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12E3407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2BCA0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D17465" w14:textId="77777777" w:rsidR="00584BCE" w:rsidRDefault="00584BC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1F23101" w14:textId="2A4DFC36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34ED1A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B7A5994" w14:textId="77777777" w:rsidTr="008962A4">
        <w:trPr>
          <w:trHeight w:val="397"/>
        </w:trPr>
        <w:tc>
          <w:tcPr>
            <w:tcW w:w="2359" w:type="pct"/>
          </w:tcPr>
          <w:p w14:paraId="71CCAD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4397640" w14:textId="77777777" w:rsidR="0085747A" w:rsidRPr="009C54AE" w:rsidRDefault="00167B84" w:rsidP="00584B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F0B9B70" w14:textId="77777777" w:rsidTr="008962A4">
        <w:trPr>
          <w:trHeight w:val="397"/>
        </w:trPr>
        <w:tc>
          <w:tcPr>
            <w:tcW w:w="2359" w:type="pct"/>
          </w:tcPr>
          <w:p w14:paraId="5FCB64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8EB89A1" w14:textId="77777777" w:rsidR="0085747A" w:rsidRPr="009C54AE" w:rsidRDefault="00167B84" w:rsidP="00584B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B56E92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3AA83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55387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292688" w14:paraId="34E98D55" w14:textId="77777777" w:rsidTr="008962A4">
        <w:trPr>
          <w:trHeight w:val="397"/>
        </w:trPr>
        <w:tc>
          <w:tcPr>
            <w:tcW w:w="5000" w:type="pct"/>
          </w:tcPr>
          <w:p w14:paraId="4073549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B97DFC9" w14:textId="77777777" w:rsidR="005730F9" w:rsidRPr="005730F9" w:rsidRDefault="005730F9" w:rsidP="00A938AE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05B93">
              <w:rPr>
                <w:rFonts w:ascii="Corbel" w:hAnsi="Corbel"/>
                <w:b w:val="0"/>
                <w:smallCaps w:val="0"/>
                <w:szCs w:val="24"/>
              </w:rPr>
              <w:t xml:space="preserve">Solek A., </w:t>
            </w:r>
            <w:r w:rsidRPr="00505B93">
              <w:rPr>
                <w:rFonts w:ascii="Corbel" w:hAnsi="Corbel"/>
                <w:b w:val="0"/>
                <w:i/>
                <w:smallCaps w:val="0"/>
                <w:szCs w:val="24"/>
              </w:rPr>
              <w:t>Podstawy ekonomii menedżerskiej</w:t>
            </w:r>
            <w:r w:rsidRPr="00505B93">
              <w:rPr>
                <w:rFonts w:ascii="Corbel" w:hAnsi="Corbel"/>
                <w:b w:val="0"/>
                <w:smallCaps w:val="0"/>
                <w:szCs w:val="24"/>
              </w:rPr>
              <w:t>, Wydawnictwo Uniwersytetu Ekonomicznego w Krakowie, Kraków 2024.</w:t>
            </w:r>
          </w:p>
          <w:p w14:paraId="3883D75B" w14:textId="013F2143" w:rsidR="00167B84" w:rsidRPr="00E72CDD" w:rsidRDefault="005730F9" w:rsidP="00A938AE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E72CD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Wilkinson N., </w:t>
            </w:r>
            <w:r w:rsidRPr="00E72CDD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Managerial Economics: Problem solving in a digital world</w:t>
            </w:r>
            <w:r w:rsidRPr="00E72CD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2022.</w:t>
            </w:r>
          </w:p>
        </w:tc>
      </w:tr>
      <w:tr w:rsidR="0085747A" w:rsidRPr="009C54AE" w14:paraId="292E8300" w14:textId="77777777" w:rsidTr="008962A4">
        <w:trPr>
          <w:trHeight w:val="397"/>
        </w:trPr>
        <w:tc>
          <w:tcPr>
            <w:tcW w:w="5000" w:type="pct"/>
          </w:tcPr>
          <w:p w14:paraId="7EDFD6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116DD6" w14:textId="0BFA5E92" w:rsidR="005730F9" w:rsidRPr="005730F9" w:rsidRDefault="005730F9" w:rsidP="005730F9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5730F9">
              <w:rPr>
                <w:rFonts w:ascii="Corbel" w:eastAsia="Calibri" w:hAnsi="Corbel"/>
                <w:lang w:eastAsia="en-US"/>
              </w:rPr>
              <w:t xml:space="preserve">Jankiewicz J. (red.), </w:t>
            </w:r>
            <w:r w:rsidRPr="00505B93">
              <w:rPr>
                <w:rFonts w:ascii="Corbel" w:eastAsia="Calibri" w:hAnsi="Corbel"/>
                <w:i/>
                <w:lang w:eastAsia="en-US"/>
              </w:rPr>
              <w:t>Ekonomia menedżerska. Zbiór zadań</w:t>
            </w:r>
            <w:r w:rsidRPr="005730F9">
              <w:rPr>
                <w:rFonts w:ascii="Corbel" w:eastAsia="Calibri" w:hAnsi="Corbel"/>
                <w:lang w:eastAsia="en-US"/>
              </w:rPr>
              <w:t>, Wydawnictwo Uniwersytetu</w:t>
            </w:r>
          </w:p>
          <w:p w14:paraId="4F785EE7" w14:textId="77777777" w:rsidR="005730F9" w:rsidRDefault="005730F9" w:rsidP="005730F9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5730F9">
              <w:rPr>
                <w:rFonts w:ascii="Corbel" w:eastAsia="Calibri" w:hAnsi="Corbel"/>
                <w:lang w:eastAsia="en-US"/>
              </w:rPr>
              <w:t>Ekonom</w:t>
            </w:r>
            <w:r>
              <w:rPr>
                <w:rFonts w:ascii="Corbel" w:eastAsia="Calibri" w:hAnsi="Corbel"/>
                <w:lang w:eastAsia="en-US"/>
              </w:rPr>
              <w:t>icznego w Poznaniu, Poznań 2022</w:t>
            </w:r>
          </w:p>
          <w:p w14:paraId="6C334BE0" w14:textId="57DDA6BF" w:rsidR="00E422A0" w:rsidRPr="005730F9" w:rsidRDefault="00E422A0" w:rsidP="005730F9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proofErr w:type="spellStart"/>
            <w:r w:rsidRPr="00167B84">
              <w:rPr>
                <w:rFonts w:ascii="Corbel" w:hAnsi="Corbel"/>
              </w:rPr>
              <w:t>Froeb</w:t>
            </w:r>
            <w:proofErr w:type="spellEnd"/>
            <w:r w:rsidRPr="00167B84">
              <w:rPr>
                <w:rFonts w:ascii="Corbel" w:hAnsi="Corbel"/>
              </w:rPr>
              <w:t xml:space="preserve"> L.M., </w:t>
            </w:r>
            <w:proofErr w:type="spellStart"/>
            <w:r w:rsidRPr="00167B84">
              <w:rPr>
                <w:rFonts w:ascii="Corbel" w:hAnsi="Corbel"/>
              </w:rPr>
              <w:t>McCann</w:t>
            </w:r>
            <w:proofErr w:type="spellEnd"/>
            <w:r w:rsidRPr="00167B84">
              <w:rPr>
                <w:rFonts w:ascii="Corbel" w:hAnsi="Corbel"/>
              </w:rPr>
              <w:t xml:space="preserve"> B.T., </w:t>
            </w:r>
            <w:r w:rsidRPr="00167B84">
              <w:rPr>
                <w:rFonts w:ascii="Corbel" w:hAnsi="Corbel"/>
                <w:i/>
              </w:rPr>
              <w:t>Ekonomia menedżerska</w:t>
            </w:r>
            <w:r w:rsidRPr="00167B84">
              <w:rPr>
                <w:rFonts w:ascii="Corbel" w:hAnsi="Corbel"/>
              </w:rPr>
              <w:t>, PWE, Warszawa 2012.</w:t>
            </w:r>
            <w:r w:rsidRPr="00737BB8">
              <w:rPr>
                <w:rFonts w:ascii="Corbel" w:hAnsi="Corbel"/>
              </w:rPr>
              <w:t xml:space="preserve"> </w:t>
            </w:r>
          </w:p>
          <w:p w14:paraId="06F2B682" w14:textId="77777777" w:rsidR="00E422A0" w:rsidRDefault="00E422A0" w:rsidP="005730F9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37BB8">
              <w:rPr>
                <w:rFonts w:ascii="Corbel" w:hAnsi="Corbel"/>
                <w:b w:val="0"/>
                <w:smallCaps w:val="0"/>
                <w:szCs w:val="24"/>
              </w:rPr>
              <w:t xml:space="preserve">Sołek A., </w:t>
            </w:r>
            <w:r w:rsidRPr="00737BB8">
              <w:rPr>
                <w:rFonts w:ascii="Corbel" w:hAnsi="Corbel"/>
                <w:b w:val="0"/>
                <w:i/>
                <w:smallCaps w:val="0"/>
                <w:szCs w:val="24"/>
              </w:rPr>
              <w:t>Optymalne decyzje ekonomia menedżerska w zadaniach</w:t>
            </w:r>
            <w:r w:rsidRPr="00737BB8">
              <w:rPr>
                <w:rFonts w:ascii="Corbel" w:hAnsi="Corbel"/>
                <w:b w:val="0"/>
                <w:smallCaps w:val="0"/>
                <w:szCs w:val="24"/>
              </w:rPr>
              <w:t xml:space="preserve">, Wyd. Uniwersytet Ekonomiczny w Krakowie, Kraków 2017. </w:t>
            </w:r>
          </w:p>
          <w:p w14:paraId="56E6B466" w14:textId="77777777" w:rsidR="00167B84" w:rsidRDefault="00167B84" w:rsidP="005730F9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67B84">
              <w:rPr>
                <w:rFonts w:ascii="Corbel" w:hAnsi="Corbel"/>
                <w:b w:val="0"/>
                <w:smallCaps w:val="0"/>
                <w:szCs w:val="24"/>
              </w:rPr>
              <w:t>Png</w:t>
            </w:r>
            <w:proofErr w:type="spellEnd"/>
            <w:r w:rsidRPr="00167B84">
              <w:rPr>
                <w:rFonts w:ascii="Corbel" w:hAnsi="Corbel"/>
                <w:b w:val="0"/>
                <w:smallCaps w:val="0"/>
                <w:szCs w:val="24"/>
              </w:rPr>
              <w:t xml:space="preserve"> Ivan, Lehman Dale, </w:t>
            </w:r>
            <w:r w:rsidRPr="00167B84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</w:t>
            </w:r>
            <w:r w:rsidRPr="00167B84">
              <w:rPr>
                <w:rFonts w:ascii="Corbel" w:hAnsi="Corbel"/>
                <w:b w:val="0"/>
                <w:smallCaps w:val="0"/>
                <w:szCs w:val="24"/>
              </w:rPr>
              <w:t>, Wolters Kluwer, Warszawa 2011.</w:t>
            </w:r>
          </w:p>
          <w:p w14:paraId="6BA3817F" w14:textId="77777777" w:rsidR="005730F9" w:rsidRDefault="005730F9" w:rsidP="005730F9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7BB8">
              <w:rPr>
                <w:rFonts w:ascii="Corbel" w:hAnsi="Corbel"/>
                <w:b w:val="0"/>
                <w:smallCaps w:val="0"/>
                <w:szCs w:val="24"/>
              </w:rPr>
              <w:t>Samuelson</w:t>
            </w:r>
            <w:proofErr w:type="spellEnd"/>
            <w:r w:rsidRPr="00737BB8">
              <w:rPr>
                <w:rFonts w:ascii="Corbel" w:hAnsi="Corbel"/>
                <w:b w:val="0"/>
                <w:smallCaps w:val="0"/>
                <w:szCs w:val="24"/>
              </w:rPr>
              <w:t xml:space="preserve"> W.F., Marks S.G., </w:t>
            </w:r>
            <w:r w:rsidRPr="00737BB8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</w:t>
            </w:r>
            <w:r w:rsidRPr="00737BB8">
              <w:rPr>
                <w:rFonts w:ascii="Corbel" w:hAnsi="Corbel"/>
                <w:b w:val="0"/>
                <w:smallCaps w:val="0"/>
                <w:szCs w:val="24"/>
              </w:rPr>
              <w:t xml:space="preserve">, PWE, Warszawa 2009. </w:t>
            </w:r>
          </w:p>
          <w:p w14:paraId="28503C85" w14:textId="7AABDA2C" w:rsidR="005730F9" w:rsidRPr="00167B84" w:rsidRDefault="005730F9" w:rsidP="005730F9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422A0">
              <w:rPr>
                <w:rFonts w:ascii="Corbel" w:hAnsi="Corbel"/>
                <w:b w:val="0"/>
                <w:smallCaps w:val="0"/>
                <w:szCs w:val="24"/>
              </w:rPr>
              <w:t xml:space="preserve">Waśniewska A., Skrzeszewska K., </w:t>
            </w:r>
            <w:r w:rsidRPr="00E422A0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menedżerska. Podstawy teoretyczne z zadaniami</w:t>
            </w:r>
            <w:r w:rsidRPr="00E422A0">
              <w:rPr>
                <w:rFonts w:ascii="Corbel" w:hAnsi="Corbel"/>
                <w:b w:val="0"/>
                <w:smallCaps w:val="0"/>
                <w:szCs w:val="24"/>
              </w:rPr>
              <w:t>, Akademia Morska w Gdyni, Gdynia 2012.</w:t>
            </w:r>
          </w:p>
        </w:tc>
      </w:tr>
    </w:tbl>
    <w:p w14:paraId="786451D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A3AF5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89A1F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000A1" w14:textId="77777777" w:rsidR="003320E5" w:rsidRDefault="003320E5" w:rsidP="00C16ABF">
      <w:pPr>
        <w:spacing w:after="0" w:line="240" w:lineRule="auto"/>
      </w:pPr>
      <w:r>
        <w:separator/>
      </w:r>
    </w:p>
  </w:endnote>
  <w:endnote w:type="continuationSeparator" w:id="0">
    <w:p w14:paraId="71557528" w14:textId="77777777" w:rsidR="003320E5" w:rsidRDefault="003320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E9DE6" w14:textId="77777777" w:rsidR="003320E5" w:rsidRDefault="003320E5" w:rsidP="00C16ABF">
      <w:pPr>
        <w:spacing w:after="0" w:line="240" w:lineRule="auto"/>
      </w:pPr>
      <w:r>
        <w:separator/>
      </w:r>
    </w:p>
  </w:footnote>
  <w:footnote w:type="continuationSeparator" w:id="0">
    <w:p w14:paraId="0239A96A" w14:textId="77777777" w:rsidR="003320E5" w:rsidRDefault="003320E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F0667"/>
    <w:multiLevelType w:val="hybridMultilevel"/>
    <w:tmpl w:val="79A05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794"/>
    <w:multiLevelType w:val="hybridMultilevel"/>
    <w:tmpl w:val="8A7A126A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0A7CAF"/>
    <w:multiLevelType w:val="hybridMultilevel"/>
    <w:tmpl w:val="8D103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41A46"/>
    <w:multiLevelType w:val="hybridMultilevel"/>
    <w:tmpl w:val="587A9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059A5"/>
    <w:multiLevelType w:val="hybridMultilevel"/>
    <w:tmpl w:val="BE1A8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322644"/>
    <w:multiLevelType w:val="hybridMultilevel"/>
    <w:tmpl w:val="816EF3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175EB1"/>
    <w:multiLevelType w:val="hybridMultilevel"/>
    <w:tmpl w:val="D6306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21F0D"/>
    <w:multiLevelType w:val="hybridMultilevel"/>
    <w:tmpl w:val="B6D6D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967973">
    <w:abstractNumId w:val="2"/>
  </w:num>
  <w:num w:numId="2" w16cid:durableId="82188514">
    <w:abstractNumId w:val="1"/>
  </w:num>
  <w:num w:numId="3" w16cid:durableId="1055935603">
    <w:abstractNumId w:val="6"/>
  </w:num>
  <w:num w:numId="4" w16cid:durableId="2064669690">
    <w:abstractNumId w:val="7"/>
  </w:num>
  <w:num w:numId="5" w16cid:durableId="1030956031">
    <w:abstractNumId w:val="3"/>
  </w:num>
  <w:num w:numId="6" w16cid:durableId="996424020">
    <w:abstractNumId w:val="0"/>
  </w:num>
  <w:num w:numId="7" w16cid:durableId="1883709106">
    <w:abstractNumId w:val="4"/>
  </w:num>
  <w:num w:numId="8" w16cid:durableId="1129661365">
    <w:abstractNumId w:val="8"/>
  </w:num>
  <w:num w:numId="9" w16cid:durableId="58341858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3EF"/>
    <w:rsid w:val="00070ED6"/>
    <w:rsid w:val="000742DC"/>
    <w:rsid w:val="00084C12"/>
    <w:rsid w:val="0009462C"/>
    <w:rsid w:val="00094B12"/>
    <w:rsid w:val="00096C46"/>
    <w:rsid w:val="000A1FBE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1C65"/>
    <w:rsid w:val="00124BFF"/>
    <w:rsid w:val="0012560E"/>
    <w:rsid w:val="00127108"/>
    <w:rsid w:val="00134B13"/>
    <w:rsid w:val="00146BC0"/>
    <w:rsid w:val="00153C41"/>
    <w:rsid w:val="00154381"/>
    <w:rsid w:val="00156EDB"/>
    <w:rsid w:val="001640A7"/>
    <w:rsid w:val="00164FA7"/>
    <w:rsid w:val="00166A03"/>
    <w:rsid w:val="00167B84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E42F1"/>
    <w:rsid w:val="001F2CA2"/>
    <w:rsid w:val="002144C0"/>
    <w:rsid w:val="00215FA7"/>
    <w:rsid w:val="0022477D"/>
    <w:rsid w:val="00227467"/>
    <w:rsid w:val="002278A9"/>
    <w:rsid w:val="002336F9"/>
    <w:rsid w:val="0024028F"/>
    <w:rsid w:val="00244ABC"/>
    <w:rsid w:val="00257EF7"/>
    <w:rsid w:val="00281FF2"/>
    <w:rsid w:val="002857DE"/>
    <w:rsid w:val="00291567"/>
    <w:rsid w:val="00292688"/>
    <w:rsid w:val="002A22BF"/>
    <w:rsid w:val="002A2389"/>
    <w:rsid w:val="002A671D"/>
    <w:rsid w:val="002B4D55"/>
    <w:rsid w:val="002B5EA0"/>
    <w:rsid w:val="002B6119"/>
    <w:rsid w:val="002C1F06"/>
    <w:rsid w:val="002D3375"/>
    <w:rsid w:val="002D582C"/>
    <w:rsid w:val="002D73D4"/>
    <w:rsid w:val="002F02A3"/>
    <w:rsid w:val="002F4ABE"/>
    <w:rsid w:val="003018BA"/>
    <w:rsid w:val="0030395F"/>
    <w:rsid w:val="00305C92"/>
    <w:rsid w:val="00305DEA"/>
    <w:rsid w:val="003151C5"/>
    <w:rsid w:val="003320E5"/>
    <w:rsid w:val="003343CF"/>
    <w:rsid w:val="00346FE9"/>
    <w:rsid w:val="0034759A"/>
    <w:rsid w:val="003503F6"/>
    <w:rsid w:val="003530DD"/>
    <w:rsid w:val="00363F78"/>
    <w:rsid w:val="00367AD9"/>
    <w:rsid w:val="00375E22"/>
    <w:rsid w:val="00391572"/>
    <w:rsid w:val="003A0A5B"/>
    <w:rsid w:val="003A1176"/>
    <w:rsid w:val="003C0BAE"/>
    <w:rsid w:val="003D18A9"/>
    <w:rsid w:val="003D6CE2"/>
    <w:rsid w:val="003E1941"/>
    <w:rsid w:val="003E2FE6"/>
    <w:rsid w:val="003E49D5"/>
    <w:rsid w:val="003F16B7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9AD"/>
    <w:rsid w:val="0047598D"/>
    <w:rsid w:val="004840FD"/>
    <w:rsid w:val="004902C5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5B93"/>
    <w:rsid w:val="00513B6F"/>
    <w:rsid w:val="00517C63"/>
    <w:rsid w:val="005363C4"/>
    <w:rsid w:val="00536BDE"/>
    <w:rsid w:val="00543ACC"/>
    <w:rsid w:val="00547B06"/>
    <w:rsid w:val="0056696D"/>
    <w:rsid w:val="005730F9"/>
    <w:rsid w:val="00584BCE"/>
    <w:rsid w:val="0059484D"/>
    <w:rsid w:val="005A0855"/>
    <w:rsid w:val="005A133C"/>
    <w:rsid w:val="005A3196"/>
    <w:rsid w:val="005B4498"/>
    <w:rsid w:val="005C080F"/>
    <w:rsid w:val="005C55E5"/>
    <w:rsid w:val="005C696A"/>
    <w:rsid w:val="005E6E85"/>
    <w:rsid w:val="005F31D2"/>
    <w:rsid w:val="005F6057"/>
    <w:rsid w:val="0061029B"/>
    <w:rsid w:val="00617230"/>
    <w:rsid w:val="00621CE1"/>
    <w:rsid w:val="00627FC9"/>
    <w:rsid w:val="00647FA8"/>
    <w:rsid w:val="00650C5F"/>
    <w:rsid w:val="00654934"/>
    <w:rsid w:val="006620D9"/>
    <w:rsid w:val="00662746"/>
    <w:rsid w:val="00667151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9E8"/>
    <w:rsid w:val="00762DAD"/>
    <w:rsid w:val="00763BF1"/>
    <w:rsid w:val="007661D6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785"/>
    <w:rsid w:val="007F4155"/>
    <w:rsid w:val="0081554D"/>
    <w:rsid w:val="0081707E"/>
    <w:rsid w:val="008449B3"/>
    <w:rsid w:val="00850E7D"/>
    <w:rsid w:val="008552A2"/>
    <w:rsid w:val="0085747A"/>
    <w:rsid w:val="00877F91"/>
    <w:rsid w:val="00884922"/>
    <w:rsid w:val="00885F64"/>
    <w:rsid w:val="008917F9"/>
    <w:rsid w:val="00895213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6F5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883"/>
    <w:rsid w:val="00A938AE"/>
    <w:rsid w:val="00A97DE1"/>
    <w:rsid w:val="00AB053C"/>
    <w:rsid w:val="00AD1146"/>
    <w:rsid w:val="00AD27D3"/>
    <w:rsid w:val="00AD66D6"/>
    <w:rsid w:val="00AE1160"/>
    <w:rsid w:val="00AE203C"/>
    <w:rsid w:val="00AE2E74"/>
    <w:rsid w:val="00AE4D1A"/>
    <w:rsid w:val="00AE5FCB"/>
    <w:rsid w:val="00AF2C1E"/>
    <w:rsid w:val="00B06142"/>
    <w:rsid w:val="00B135B1"/>
    <w:rsid w:val="00B3130B"/>
    <w:rsid w:val="00B3405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3A0"/>
    <w:rsid w:val="00BA3925"/>
    <w:rsid w:val="00BB520A"/>
    <w:rsid w:val="00BC3BCB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2E5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1CBB"/>
    <w:rsid w:val="00CA2B96"/>
    <w:rsid w:val="00CA5089"/>
    <w:rsid w:val="00CA56E5"/>
    <w:rsid w:val="00CD03A0"/>
    <w:rsid w:val="00CD6897"/>
    <w:rsid w:val="00CE5BAC"/>
    <w:rsid w:val="00CF1156"/>
    <w:rsid w:val="00CF25BE"/>
    <w:rsid w:val="00CF78ED"/>
    <w:rsid w:val="00D02B25"/>
    <w:rsid w:val="00D02EBA"/>
    <w:rsid w:val="00D17C3C"/>
    <w:rsid w:val="00D24A47"/>
    <w:rsid w:val="00D26B2C"/>
    <w:rsid w:val="00D352C9"/>
    <w:rsid w:val="00D425B2"/>
    <w:rsid w:val="00D428D6"/>
    <w:rsid w:val="00D552B2"/>
    <w:rsid w:val="00D608D1"/>
    <w:rsid w:val="00D74119"/>
    <w:rsid w:val="00D765DF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2A0"/>
    <w:rsid w:val="00E51E44"/>
    <w:rsid w:val="00E5444E"/>
    <w:rsid w:val="00E63348"/>
    <w:rsid w:val="00E661B9"/>
    <w:rsid w:val="00E72CDD"/>
    <w:rsid w:val="00E742AA"/>
    <w:rsid w:val="00E77E88"/>
    <w:rsid w:val="00E80A4A"/>
    <w:rsid w:val="00E8107D"/>
    <w:rsid w:val="00E95C94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17932"/>
    <w:rsid w:val="00F27A7B"/>
    <w:rsid w:val="00F50418"/>
    <w:rsid w:val="00F526AF"/>
    <w:rsid w:val="00F617C3"/>
    <w:rsid w:val="00F7066B"/>
    <w:rsid w:val="00F83B28"/>
    <w:rsid w:val="00F974DA"/>
    <w:rsid w:val="00FA46E5"/>
    <w:rsid w:val="00FB1B06"/>
    <w:rsid w:val="00FB7DBA"/>
    <w:rsid w:val="00FC1C25"/>
    <w:rsid w:val="00FC3F45"/>
    <w:rsid w:val="00FD503F"/>
    <w:rsid w:val="00FD7589"/>
    <w:rsid w:val="00FE3996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5FC2"/>
  <w15:docId w15:val="{47C84430-42A9-4639-9774-9F063DBED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573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8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CE00A2-412B-497A-A519-82A5B01A1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2065E-4C29-4C45-A670-526595B2F0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62DB88-3DC1-4D27-A8A9-D24A40D9E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2DD93-EDB5-4829-81E6-533F7A59A6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1</Pages>
  <Words>878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11</cp:revision>
  <cp:lastPrinted>2020-10-16T13:37:00Z</cp:lastPrinted>
  <dcterms:created xsi:type="dcterms:W3CDTF">2025-11-05T16:53:00Z</dcterms:created>
  <dcterms:modified xsi:type="dcterms:W3CDTF">2025-12-03T12:30:00Z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